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597C0" w14:textId="4EF813B8" w:rsidR="009A074C" w:rsidRPr="00A94393" w:rsidRDefault="00A94393">
      <w:pPr>
        <w:rPr>
          <w:rFonts w:ascii="Times New Roman" w:hAnsi="Times New Roman" w:cs="Times New Roman"/>
        </w:rPr>
      </w:pPr>
      <w:r w:rsidRPr="00A94393">
        <w:rPr>
          <w:rFonts w:ascii="Times New Roman" w:hAnsi="Times New Roman" w:cs="Times New Roman"/>
          <w:b/>
          <w:bCs/>
        </w:rPr>
        <w:t xml:space="preserve">Supplemental file </w:t>
      </w:r>
      <w:r w:rsidR="00493796">
        <w:rPr>
          <w:rFonts w:ascii="Times New Roman" w:hAnsi="Times New Roman" w:cs="Times New Roman"/>
          <w:b/>
          <w:bCs/>
        </w:rPr>
        <w:t>2</w:t>
      </w:r>
      <w:r w:rsidRPr="00A94393">
        <w:rPr>
          <w:rFonts w:ascii="Times New Roman" w:hAnsi="Times New Roman" w:cs="Times New Roman"/>
          <w:b/>
          <w:bCs/>
        </w:rPr>
        <w:t>b:</w:t>
      </w:r>
      <w:r w:rsidRPr="00A94393">
        <w:rPr>
          <w:rFonts w:ascii="Times New Roman" w:hAnsi="Times New Roman" w:cs="Times New Roman"/>
        </w:rPr>
        <w:t xml:space="preserve"> Statistics regarding ONT sequencing of the study strains</w:t>
      </w:r>
      <w:r>
        <w:rPr>
          <w:rFonts w:ascii="Times New Roman" w:hAnsi="Times New Roman" w:cs="Times New Roman"/>
        </w:rPr>
        <w:t>.</w:t>
      </w:r>
    </w:p>
    <w:p w14:paraId="0BB778D6" w14:textId="77777777" w:rsidR="009A074C" w:rsidRDefault="009A074C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843"/>
        <w:gridCol w:w="1240"/>
        <w:gridCol w:w="1240"/>
        <w:gridCol w:w="2056"/>
      </w:tblGrid>
      <w:tr w:rsidR="00FC01C6" w:rsidRPr="00FC01C6" w14:paraId="6A479CC6" w14:textId="77777777" w:rsidTr="00CE695D">
        <w:trPr>
          <w:trHeight w:val="454"/>
        </w:trPr>
        <w:tc>
          <w:tcPr>
            <w:tcW w:w="3397" w:type="dxa"/>
            <w:shd w:val="clear" w:color="auto" w:fill="F2F2F2" w:themeFill="background1" w:themeFillShade="F2"/>
            <w:noWrap/>
            <w:vAlign w:val="center"/>
            <w:hideMark/>
          </w:tcPr>
          <w:p w14:paraId="6DBD06C4" w14:textId="656EB3B4" w:rsidR="00FC01C6" w:rsidRPr="00FC01C6" w:rsidRDefault="00FC01C6" w:rsidP="00FC0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FC01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Isolate ID</w:t>
            </w:r>
          </w:p>
        </w:tc>
        <w:tc>
          <w:tcPr>
            <w:tcW w:w="1843" w:type="dxa"/>
            <w:shd w:val="clear" w:color="auto" w:fill="F2F2F2" w:themeFill="background1" w:themeFillShade="F2"/>
            <w:noWrap/>
            <w:vAlign w:val="center"/>
            <w:hideMark/>
          </w:tcPr>
          <w:p w14:paraId="0A5FF8AB" w14:textId="7AA4A2E3" w:rsidR="00FC01C6" w:rsidRPr="00FC01C6" w:rsidRDefault="00FC01C6" w:rsidP="00FC0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A</w:t>
            </w:r>
            <w:r w:rsidRPr="00FC01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ssembly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L</w:t>
            </w:r>
            <w:r w:rsidRPr="00FC01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ength</w:t>
            </w:r>
          </w:p>
        </w:tc>
        <w:tc>
          <w:tcPr>
            <w:tcW w:w="1240" w:type="dxa"/>
            <w:shd w:val="clear" w:color="auto" w:fill="F2F2F2" w:themeFill="background1" w:themeFillShade="F2"/>
            <w:noWrap/>
            <w:vAlign w:val="center"/>
            <w:hideMark/>
          </w:tcPr>
          <w:p w14:paraId="1ED36B4D" w14:textId="28CA4DCD" w:rsidR="00FC01C6" w:rsidRPr="00FC01C6" w:rsidRDefault="00FC01C6" w:rsidP="00FC0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C</w:t>
            </w:r>
            <w:r w:rsidRPr="00FC01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overage</w:t>
            </w:r>
          </w:p>
        </w:tc>
        <w:tc>
          <w:tcPr>
            <w:tcW w:w="1240" w:type="dxa"/>
            <w:shd w:val="clear" w:color="auto" w:fill="F2F2F2" w:themeFill="background1" w:themeFillShade="F2"/>
            <w:noWrap/>
            <w:vAlign w:val="center"/>
            <w:hideMark/>
          </w:tcPr>
          <w:p w14:paraId="2FC81EC6" w14:textId="77777777" w:rsidR="00FC01C6" w:rsidRPr="00FC01C6" w:rsidRDefault="00FC01C6" w:rsidP="00FC0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FC01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N50</w:t>
            </w:r>
          </w:p>
        </w:tc>
        <w:tc>
          <w:tcPr>
            <w:tcW w:w="2056" w:type="dxa"/>
            <w:shd w:val="clear" w:color="auto" w:fill="F2F2F2" w:themeFill="background1" w:themeFillShade="F2"/>
            <w:noWrap/>
            <w:vAlign w:val="center"/>
            <w:hideMark/>
          </w:tcPr>
          <w:p w14:paraId="2B515571" w14:textId="186D8ACD" w:rsidR="00FC01C6" w:rsidRPr="00FC01C6" w:rsidRDefault="00FC01C6" w:rsidP="00FC0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FC01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Number of reads</w:t>
            </w:r>
          </w:p>
        </w:tc>
      </w:tr>
      <w:tr w:rsidR="00535F42" w:rsidRPr="00FC01C6" w14:paraId="6319CB90" w14:textId="77777777" w:rsidTr="00CE695D">
        <w:trPr>
          <w:trHeight w:val="454"/>
        </w:trPr>
        <w:tc>
          <w:tcPr>
            <w:tcW w:w="3397" w:type="dxa"/>
            <w:shd w:val="clear" w:color="auto" w:fill="F2F2F2" w:themeFill="background1" w:themeFillShade="F2"/>
            <w:noWrap/>
            <w:vAlign w:val="center"/>
          </w:tcPr>
          <w:p w14:paraId="78943978" w14:textId="7ED5F39D" w:rsidR="00535F42" w:rsidRDefault="00535F42" w:rsidP="00535F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35F42">
              <w:rPr>
                <w:rFonts w:ascii="Times New Roman" w:hAnsi="Times New Roman" w:cs="Times New Roman"/>
                <w:b/>
                <w:bCs/>
              </w:rPr>
              <w:t>Vilnius-99207</w:t>
            </w:r>
          </w:p>
        </w:tc>
        <w:tc>
          <w:tcPr>
            <w:tcW w:w="1843" w:type="dxa"/>
            <w:noWrap/>
            <w:vAlign w:val="center"/>
          </w:tcPr>
          <w:p w14:paraId="696DB36B" w14:textId="70EFC997" w:rsidR="00535F42" w:rsidRDefault="00535F42" w:rsidP="00535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2,862,910</w:t>
            </w:r>
          </w:p>
        </w:tc>
        <w:tc>
          <w:tcPr>
            <w:tcW w:w="1240" w:type="dxa"/>
            <w:noWrap/>
            <w:vAlign w:val="center"/>
          </w:tcPr>
          <w:p w14:paraId="3088EF68" w14:textId="3A1593ED" w:rsidR="00535F42" w:rsidRDefault="00535F42" w:rsidP="00535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134</w:t>
            </w:r>
          </w:p>
        </w:tc>
        <w:tc>
          <w:tcPr>
            <w:tcW w:w="1240" w:type="dxa"/>
            <w:noWrap/>
            <w:vAlign w:val="center"/>
          </w:tcPr>
          <w:p w14:paraId="105532F7" w14:textId="68D8BE7E" w:rsidR="00535F42" w:rsidRDefault="00535F42" w:rsidP="00535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12,025</w:t>
            </w:r>
          </w:p>
        </w:tc>
        <w:tc>
          <w:tcPr>
            <w:tcW w:w="2056" w:type="dxa"/>
            <w:noWrap/>
            <w:vAlign w:val="center"/>
          </w:tcPr>
          <w:p w14:paraId="2F90DA77" w14:textId="5E10C7FB" w:rsidR="00535F42" w:rsidRDefault="00535F42" w:rsidP="00535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48,793</w:t>
            </w:r>
          </w:p>
        </w:tc>
      </w:tr>
      <w:tr w:rsidR="00CE695D" w:rsidRPr="00FC01C6" w14:paraId="51F1519D" w14:textId="77777777" w:rsidTr="00CE695D">
        <w:trPr>
          <w:trHeight w:val="454"/>
        </w:trPr>
        <w:tc>
          <w:tcPr>
            <w:tcW w:w="3397" w:type="dxa"/>
            <w:shd w:val="clear" w:color="auto" w:fill="F2F2F2" w:themeFill="background1" w:themeFillShade="F2"/>
            <w:noWrap/>
            <w:vAlign w:val="center"/>
          </w:tcPr>
          <w:p w14:paraId="30C52F85" w14:textId="16F42DA7" w:rsidR="00CE695D" w:rsidRPr="00FC01C6" w:rsidRDefault="00535F42" w:rsidP="00FC01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Vilnius-</w:t>
            </w:r>
            <w:r w:rsidRPr="00535F42">
              <w:rPr>
                <w:rFonts w:ascii="Times New Roman" w:hAnsi="Times New Roman" w:cs="Times New Roman"/>
                <w:b/>
                <w:bCs/>
              </w:rPr>
              <w:t>99243</w:t>
            </w:r>
          </w:p>
        </w:tc>
        <w:tc>
          <w:tcPr>
            <w:tcW w:w="1843" w:type="dxa"/>
            <w:noWrap/>
            <w:vAlign w:val="center"/>
          </w:tcPr>
          <w:p w14:paraId="17BCCCFF" w14:textId="6C2F3354" w:rsidR="00CE695D" w:rsidRPr="00FC01C6" w:rsidRDefault="00CE695D" w:rsidP="00FC0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2,875,960</w:t>
            </w:r>
          </w:p>
        </w:tc>
        <w:tc>
          <w:tcPr>
            <w:tcW w:w="1240" w:type="dxa"/>
            <w:noWrap/>
            <w:vAlign w:val="center"/>
          </w:tcPr>
          <w:p w14:paraId="411117A5" w14:textId="3A5E3A2E" w:rsidR="00CE695D" w:rsidRPr="00FC01C6" w:rsidRDefault="00CE695D" w:rsidP="00FC0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171</w:t>
            </w:r>
          </w:p>
        </w:tc>
        <w:tc>
          <w:tcPr>
            <w:tcW w:w="1240" w:type="dxa"/>
            <w:noWrap/>
            <w:vAlign w:val="center"/>
          </w:tcPr>
          <w:p w14:paraId="47C4F9F2" w14:textId="655D70FF" w:rsidR="00CE695D" w:rsidRPr="00FC01C6" w:rsidRDefault="0002157D" w:rsidP="00FC0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9,215</w:t>
            </w:r>
          </w:p>
        </w:tc>
        <w:tc>
          <w:tcPr>
            <w:tcW w:w="2056" w:type="dxa"/>
            <w:noWrap/>
            <w:vAlign w:val="center"/>
          </w:tcPr>
          <w:p w14:paraId="6AB58D0E" w14:textId="51B454DA" w:rsidR="00CE695D" w:rsidRPr="00FC01C6" w:rsidRDefault="0002157D" w:rsidP="00FC0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35,111</w:t>
            </w:r>
          </w:p>
        </w:tc>
      </w:tr>
      <w:tr w:rsidR="00CE695D" w:rsidRPr="00FC01C6" w14:paraId="47304506" w14:textId="77777777" w:rsidTr="00CE695D">
        <w:trPr>
          <w:trHeight w:val="454"/>
        </w:trPr>
        <w:tc>
          <w:tcPr>
            <w:tcW w:w="3397" w:type="dxa"/>
            <w:shd w:val="clear" w:color="auto" w:fill="F2F2F2" w:themeFill="background1" w:themeFillShade="F2"/>
            <w:noWrap/>
            <w:vAlign w:val="center"/>
          </w:tcPr>
          <w:p w14:paraId="0C93A941" w14:textId="197C52C5" w:rsidR="00CE695D" w:rsidRPr="00FC01C6" w:rsidRDefault="00535F42" w:rsidP="00FC01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35F42">
              <w:rPr>
                <w:rFonts w:ascii="Times New Roman" w:hAnsi="Times New Roman" w:cs="Times New Roman"/>
                <w:b/>
                <w:bCs/>
              </w:rPr>
              <w:t>Vilnius-99272</w:t>
            </w:r>
          </w:p>
        </w:tc>
        <w:tc>
          <w:tcPr>
            <w:tcW w:w="1843" w:type="dxa"/>
            <w:noWrap/>
            <w:vAlign w:val="center"/>
          </w:tcPr>
          <w:p w14:paraId="17D0E6A7" w14:textId="4B9A0510" w:rsidR="00CE695D" w:rsidRPr="00FC01C6" w:rsidRDefault="0002157D" w:rsidP="00FC0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2,848,625</w:t>
            </w:r>
          </w:p>
        </w:tc>
        <w:tc>
          <w:tcPr>
            <w:tcW w:w="1240" w:type="dxa"/>
            <w:noWrap/>
            <w:vAlign w:val="center"/>
          </w:tcPr>
          <w:p w14:paraId="442D4572" w14:textId="0248E9E7" w:rsidR="00CE695D" w:rsidRPr="00FC01C6" w:rsidRDefault="0002157D" w:rsidP="00FC0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147</w:t>
            </w:r>
          </w:p>
        </w:tc>
        <w:tc>
          <w:tcPr>
            <w:tcW w:w="1240" w:type="dxa"/>
            <w:noWrap/>
            <w:vAlign w:val="center"/>
          </w:tcPr>
          <w:p w14:paraId="17CE09C6" w14:textId="1EBD5EE3" w:rsidR="00CE695D" w:rsidRPr="00FC01C6" w:rsidRDefault="0002157D" w:rsidP="00FC0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10,873</w:t>
            </w:r>
          </w:p>
        </w:tc>
        <w:tc>
          <w:tcPr>
            <w:tcW w:w="2056" w:type="dxa"/>
            <w:noWrap/>
            <w:vAlign w:val="center"/>
          </w:tcPr>
          <w:p w14:paraId="56599EDC" w14:textId="0B95A620" w:rsidR="00CE695D" w:rsidRPr="00FC01C6" w:rsidRDefault="0002157D" w:rsidP="00FC0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48,186</w:t>
            </w:r>
          </w:p>
        </w:tc>
      </w:tr>
    </w:tbl>
    <w:p w14:paraId="4D6468B7" w14:textId="77777777" w:rsidR="009A074C" w:rsidRDefault="009A074C"/>
    <w:sectPr w:rsidR="009A074C" w:rsidSect="00FC01C6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3B0"/>
    <w:rsid w:val="0002157D"/>
    <w:rsid w:val="000546A6"/>
    <w:rsid w:val="00493796"/>
    <w:rsid w:val="004E2360"/>
    <w:rsid w:val="00535F42"/>
    <w:rsid w:val="006240B7"/>
    <w:rsid w:val="007E2EC3"/>
    <w:rsid w:val="008E328F"/>
    <w:rsid w:val="008F5F7A"/>
    <w:rsid w:val="00900DD8"/>
    <w:rsid w:val="00956BDC"/>
    <w:rsid w:val="009A074C"/>
    <w:rsid w:val="00A11E56"/>
    <w:rsid w:val="00A33A89"/>
    <w:rsid w:val="00A94393"/>
    <w:rsid w:val="00CE695D"/>
    <w:rsid w:val="00E408D6"/>
    <w:rsid w:val="00E823B0"/>
    <w:rsid w:val="00EB0237"/>
    <w:rsid w:val="00EE7BC0"/>
    <w:rsid w:val="00F6561B"/>
    <w:rsid w:val="00FC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046AF"/>
  <w15:chartTrackingRefBased/>
  <w15:docId w15:val="{90A2E27F-A6CC-420D-9D04-FD364448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823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823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23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823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823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823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823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823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823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823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823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23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823B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823B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823B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823B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823B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823B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823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2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823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2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823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823B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823B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823B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823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823B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823B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Monecke</dc:creator>
  <cp:keywords/>
  <dc:description/>
  <cp:lastModifiedBy>Stefan Monecke</cp:lastModifiedBy>
  <cp:revision>2</cp:revision>
  <dcterms:created xsi:type="dcterms:W3CDTF">2026-06-29T12:55:00Z</dcterms:created>
  <dcterms:modified xsi:type="dcterms:W3CDTF">2026-06-29T12:55:00Z</dcterms:modified>
</cp:coreProperties>
</file>